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E9" w:rsidRPr="004547E9" w:rsidRDefault="004547E9" w:rsidP="006A3775">
      <w:pPr>
        <w:shd w:val="clear" w:color="auto" w:fill="FFFFFF"/>
        <w:spacing w:after="240" w:line="288" w:lineRule="auto"/>
        <w:jc w:val="center"/>
        <w:rPr>
          <w:rFonts w:asciiTheme="minorEastAsia" w:hAnsiTheme="minorEastAsia" w:cs="宋体"/>
          <w:b/>
          <w:color w:val="333333"/>
          <w:spacing w:val="8"/>
          <w:kern w:val="0"/>
          <w:sz w:val="32"/>
          <w:szCs w:val="32"/>
        </w:rPr>
      </w:pPr>
      <w:r w:rsidRPr="004547E9">
        <w:rPr>
          <w:rFonts w:asciiTheme="minorEastAsia" w:hAnsiTheme="minorEastAsia" w:cs="宋体" w:hint="eastAsia"/>
          <w:b/>
          <w:color w:val="333333"/>
          <w:spacing w:val="8"/>
          <w:kern w:val="0"/>
          <w:sz w:val="32"/>
          <w:szCs w:val="32"/>
        </w:rPr>
        <w:t>下企业</w:t>
      </w:r>
      <w:r w:rsidR="006A3775">
        <w:rPr>
          <w:rFonts w:asciiTheme="minorEastAsia" w:hAnsiTheme="minorEastAsia" w:cs="宋体" w:hint="eastAsia"/>
          <w:b/>
          <w:color w:val="333333"/>
          <w:spacing w:val="8"/>
          <w:kern w:val="0"/>
          <w:sz w:val="32"/>
          <w:szCs w:val="32"/>
        </w:rPr>
        <w:t>学习</w:t>
      </w:r>
      <w:r w:rsidRPr="004547E9">
        <w:rPr>
          <w:rFonts w:asciiTheme="minorEastAsia" w:hAnsiTheme="minorEastAsia" w:cs="宋体" w:hint="eastAsia"/>
          <w:b/>
          <w:color w:val="333333"/>
          <w:spacing w:val="8"/>
          <w:kern w:val="0"/>
          <w:sz w:val="32"/>
          <w:szCs w:val="32"/>
        </w:rPr>
        <w:t>总结</w:t>
      </w:r>
    </w:p>
    <w:p w:rsidR="004547E9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为提高自己的能力和素质，强化专业实践能力的养成，把自己锻炼成一位既有丰富理论知识又有较强实践动手能力的“双师型”教师，在学校统一安排下，我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们一行6人于2019年7月10至2019年8月3日来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到了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广州市朗</w:t>
      </w:r>
      <w:proofErr w:type="gramStart"/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恒信息</w:t>
      </w:r>
      <w:proofErr w:type="gramEnd"/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科技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有限公司，进行了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为期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一个月的企业实践锻炼。</w:t>
      </w:r>
    </w:p>
    <w:p w:rsidR="004547E9" w:rsidRPr="00644A62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广州市朗</w:t>
      </w:r>
      <w:proofErr w:type="gramStart"/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恒信息</w:t>
      </w:r>
      <w:proofErr w:type="gramEnd"/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科技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有限公司成立于2013年，目前是华南地区大的用友经销商与服务商之一。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该公司专注于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为客户提供用友U8、U9、NC等ERP及致远OA、畅捷通等软件的实施和服务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，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同时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它也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是教育行业解决方案供应商，在沙盘培训、预算及费用管理、院校业务系统信息整合、院校信息化教学实验室等方面与多家知名大学和职业院校合作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。</w:t>
      </w:r>
    </w:p>
    <w:p w:rsidR="004547E9" w:rsidRPr="00644A62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我们此次实践的目的是</w:t>
      </w:r>
      <w:r w:rsidRPr="00A42EC3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与企业专业人员进行交流，了解企业对人才培养的实际需求，学习实际工作中对专业知识的要求和应用，为专业课程教学做准备。</w:t>
      </w:r>
    </w:p>
    <w:p w:rsidR="004547E9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在实践期间，主要参加了以下内容的实践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：</w:t>
      </w:r>
    </w:p>
    <w:p w:rsidR="004547E9" w:rsidRPr="00A42EC3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1、我们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了解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了</w:t>
      </w:r>
      <w:r w:rsidRPr="00A42EC3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企业经营状况、运作方式及业务范围；</w:t>
      </w:r>
      <w:r w:rsidRPr="00A42EC3"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  <w:t xml:space="preserve"> </w:t>
      </w:r>
    </w:p>
    <w:p w:rsidR="004547E9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2、主要向有丰富经验的业务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员学习，从基层做起，</w:t>
      </w:r>
      <w:r w:rsidRPr="00A42EC3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了解企业项目情况，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熟悉企业项目在企业中的实际运用情况；</w:t>
      </w:r>
    </w:p>
    <w:p w:rsidR="004547E9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3、积极</w:t>
      </w:r>
      <w:r w:rsidRPr="00A42EC3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参与企业培训，提高教师专业水平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；</w:t>
      </w:r>
    </w:p>
    <w:p w:rsidR="004547E9" w:rsidRPr="00D40280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4、与物流专业老师一起研究和探讨</w:t>
      </w:r>
      <w:r w:rsidRPr="00D4028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跨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U8</w:t>
      </w:r>
      <w:r w:rsidRPr="00D4028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平台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的</w:t>
      </w:r>
      <w:r w:rsidRPr="00D4028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使用及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能否实现跨专业合作。</w:t>
      </w:r>
    </w:p>
    <w:p w:rsidR="004547E9" w:rsidRPr="00A42EC3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5、与管理人员进行沟通和探讨，了解新趋势、</w:t>
      </w:r>
      <w:r w:rsidRPr="00A42EC3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新标准、新知识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和</w:t>
      </w:r>
      <w:r w:rsidRPr="00A42EC3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新方法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，同时寻求教学的突破及推动校企合作的有效方式和途径。</w:t>
      </w:r>
    </w:p>
    <w:p w:rsidR="004547E9" w:rsidRPr="00644A62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通过一个月的下企业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实践，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总结了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以下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有待解决的问题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:</w:t>
      </w:r>
    </w:p>
    <w:p w:rsidR="004547E9" w:rsidRPr="00644A62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1、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通过下企业了解企业的潜在需求，实时动态调整教学计划，培养出切实符合岗位要求和标准的学生，提高学生就业率。</w:t>
      </w:r>
    </w:p>
    <w:p w:rsidR="004547E9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2、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信息时代，科技发展迅速，将会出现越来越多人工智能产品替代原有的程式化工作，大数据、区块链、人工智能在会计里应用是今后的趋势，专业老师要大力提升自己的专业能力，在教学过程中，要采用先进的教学工具和教学方法逐步跟上时代的步伐，提升竞争力。</w:t>
      </w:r>
    </w:p>
    <w:p w:rsidR="004547E9" w:rsidRPr="00897C20" w:rsidRDefault="004547E9" w:rsidP="004547E9">
      <w:pPr>
        <w:shd w:val="clear" w:color="auto" w:fill="FFFFFF"/>
        <w:spacing w:after="240" w:line="288" w:lineRule="auto"/>
        <w:ind w:firstLineChars="200" w:firstLine="512"/>
        <w:rPr>
          <w:rFonts w:asciiTheme="minorEastAsia" w:hAnsiTheme="minorEastAsia"/>
          <w:color w:val="333333"/>
          <w:spacing w:val="8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lastRenderedPageBreak/>
        <w:t>3、加大校企合作力度。合理利用企业资源，模拟真实工作场景开展教学；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聘请更多的有丰富实践工作经验的企业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工</w:t>
      </w:r>
      <w:r w:rsidRPr="00644A62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作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人员为指导教师，定期对学生进行专业培训；与企业专业人员共同制订人才培养方案，共同开发课程体系及教材等；优秀学生实行企业推荐就业等方式，</w:t>
      </w:r>
      <w:r w:rsidRPr="00897C2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寻求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最</w:t>
      </w:r>
      <w:r w:rsidRPr="00897C2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适合本校的合作方式和途径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，实现有效的校企合作。</w:t>
      </w: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p w:rsidR="004547E9" w:rsidRPr="00644A62" w:rsidRDefault="004547E9" w:rsidP="004547E9">
      <w:pPr>
        <w:widowControl/>
        <w:shd w:val="clear" w:color="auto" w:fill="FFFFFF"/>
        <w:spacing w:after="240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32"/>
          <w:szCs w:val="32"/>
        </w:rPr>
      </w:pPr>
    </w:p>
    <w:sectPr w:rsidR="004547E9" w:rsidRPr="00644A62" w:rsidSect="00C43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A62"/>
    <w:rsid w:val="00074031"/>
    <w:rsid w:val="001E3DDC"/>
    <w:rsid w:val="004547E9"/>
    <w:rsid w:val="004574F2"/>
    <w:rsid w:val="00644A62"/>
    <w:rsid w:val="006A3775"/>
    <w:rsid w:val="007D2CA0"/>
    <w:rsid w:val="00897C20"/>
    <w:rsid w:val="00A42EC3"/>
    <w:rsid w:val="00B420C8"/>
    <w:rsid w:val="00C4373C"/>
    <w:rsid w:val="00C463AD"/>
    <w:rsid w:val="00D40280"/>
    <w:rsid w:val="00DF0EAE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E822"/>
  <w15:docId w15:val="{C38C02C1-FBBD-4155-9F61-8CB57A16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6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2B2D-FFBB-4BAE-B8CB-A39FB044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admin</cp:lastModifiedBy>
  <cp:revision>12</cp:revision>
  <dcterms:created xsi:type="dcterms:W3CDTF">2019-10-09T02:57:00Z</dcterms:created>
  <dcterms:modified xsi:type="dcterms:W3CDTF">2019-10-09T07:38:00Z</dcterms:modified>
</cp:coreProperties>
</file>